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D83" w:rsidRDefault="004973DD" w:rsidP="00CC4181">
      <w:pPr>
        <w:pStyle w:val="Titel"/>
      </w:pPr>
      <w:r w:rsidRPr="004973DD">
        <w:t>Ernstige gebitsslijtage – wanneer en hoe behandelen?</w:t>
      </w:r>
    </w:p>
    <w:p w:rsidR="004973DD" w:rsidRDefault="004973DD" w:rsidP="004973DD"/>
    <w:p w:rsidR="004973DD" w:rsidRPr="004973DD" w:rsidRDefault="004973DD" w:rsidP="00CC4181">
      <w:pPr>
        <w:pStyle w:val="Kop2"/>
      </w:pPr>
      <w:r w:rsidRPr="004973DD">
        <w:t>Omschrijving</w:t>
      </w:r>
      <w:r w:rsidR="0058327A">
        <w:t xml:space="preserve"> </w:t>
      </w:r>
    </w:p>
    <w:p w:rsidR="004973DD" w:rsidRDefault="004973DD" w:rsidP="004973DD">
      <w:r>
        <w:t xml:space="preserve">In de dagelijkse tandheelkundepraktijk is het vaak lastig om te bepalen wat de achterliggende reden is van het ontstaan van ernstige gebitsslijtage. Welke overwegingen betrekt u bij het maken van het juiste behandelplan? Wanneer moet u restauratief ingrijpen en voor welke behandeltechniek kiest u dan? Welke toekomstige mogelijkheden zijn er voor de behandeling van ernstige gebitsslijtage? </w:t>
      </w:r>
    </w:p>
    <w:p w:rsidR="004973DD" w:rsidRDefault="004973DD" w:rsidP="004973DD">
      <w:r>
        <w:t>Bas Loomans en Niek Opdam beantwoorden deze vragen aan de hand van praktijkvoorbeelden en zullen u met deze web-tv manier helpen goed onderbouwde en betere behandelkeuzes te kunnen maken.</w:t>
      </w:r>
    </w:p>
    <w:p w:rsidR="0058327A" w:rsidRDefault="0058327A" w:rsidP="0058327A">
      <w:pPr>
        <w:pStyle w:val="Kop2"/>
      </w:pPr>
      <w:r>
        <w:t>Leerdoelen</w:t>
      </w:r>
    </w:p>
    <w:p w:rsidR="0058327A" w:rsidRDefault="0058327A" w:rsidP="0058327A">
      <w:pPr>
        <w:pStyle w:val="Geenafstand"/>
      </w:pPr>
      <w:r>
        <w:t>•U leert hoe u een weloverwogen behandelstrategie kunt bepalen</w:t>
      </w:r>
    </w:p>
    <w:p w:rsidR="0058327A" w:rsidRDefault="0058327A" w:rsidP="0058327A">
      <w:pPr>
        <w:pStyle w:val="Geenafstand"/>
      </w:pPr>
      <w:r>
        <w:t>•U leert hoe u beter de onderliggende etiologie en individuele risicofactoren kunt bepalen</w:t>
      </w:r>
    </w:p>
    <w:p w:rsidR="0058327A" w:rsidRDefault="0058327A" w:rsidP="0058327A">
      <w:pPr>
        <w:pStyle w:val="Geenafstand"/>
      </w:pPr>
      <w:r>
        <w:t>•U neemt kennis van de voor- en nadelen van verschillende behandelmogelijkheden</w:t>
      </w:r>
    </w:p>
    <w:p w:rsidR="004973DD" w:rsidRPr="004973DD" w:rsidRDefault="004973DD" w:rsidP="00CC4181">
      <w:pPr>
        <w:pStyle w:val="Kop2"/>
      </w:pPr>
      <w:r w:rsidRPr="004973DD">
        <w:t>Doelgroep</w:t>
      </w:r>
      <w:bookmarkStart w:id="0" w:name="_GoBack"/>
      <w:bookmarkEnd w:id="0"/>
    </w:p>
    <w:p w:rsidR="004973DD" w:rsidRDefault="004973DD" w:rsidP="004973DD">
      <w:r>
        <w:t>Tandarts algemeen practicus</w:t>
      </w:r>
    </w:p>
    <w:p w:rsidR="004973DD" w:rsidRPr="004973DD" w:rsidRDefault="004973DD" w:rsidP="00CC4181">
      <w:pPr>
        <w:pStyle w:val="Kop2"/>
      </w:pPr>
      <w:r w:rsidRPr="004973DD">
        <w:t>Sprekers</w:t>
      </w:r>
    </w:p>
    <w:p w:rsidR="004973DD" w:rsidRPr="004973DD" w:rsidRDefault="004973DD" w:rsidP="004973DD">
      <w:pPr>
        <w:rPr>
          <w:b/>
          <w:i/>
        </w:rPr>
      </w:pPr>
      <w:r>
        <w:rPr>
          <w:b/>
          <w:i/>
        </w:rPr>
        <w:t>De web-tv wordt gegeven door d</w:t>
      </w:r>
      <w:r w:rsidRPr="004973DD">
        <w:rPr>
          <w:b/>
          <w:i/>
        </w:rPr>
        <w:t>r. Bas Loomans</w:t>
      </w:r>
      <w:r>
        <w:rPr>
          <w:b/>
          <w:i/>
        </w:rPr>
        <w:t xml:space="preserve"> en dr. Niek Opdam</w:t>
      </w:r>
    </w:p>
    <w:p w:rsidR="004973DD" w:rsidRDefault="004973DD" w:rsidP="004973DD">
      <w:r>
        <w:t xml:space="preserve">Bas Loomans is in 2007 gepromoveerd op het gebied van de </w:t>
      </w:r>
      <w:proofErr w:type="spellStart"/>
      <w:r>
        <w:t>adhesieve</w:t>
      </w:r>
      <w:proofErr w:type="spellEnd"/>
      <w:r>
        <w:t xml:space="preserve"> tandheelkunde. Hij is senior-onderzoeker op het </w:t>
      </w:r>
      <w:proofErr w:type="spellStart"/>
      <w:r>
        <w:t>Radboudumc</w:t>
      </w:r>
      <w:proofErr w:type="spellEnd"/>
      <w:r>
        <w:t xml:space="preserve"> en is betrokken bij onderzoek, onderwijs, postacademische cursussen en geeft lezingen in binnen- en buitenland.  Hij is op dit moment projectleider van een klinisch onderzoek naar de etiologie en behandeling van ernstige gebitsslijtage aan het </w:t>
      </w:r>
      <w:proofErr w:type="spellStart"/>
      <w:r>
        <w:t>Radboudumc</w:t>
      </w:r>
      <w:proofErr w:type="spellEnd"/>
      <w:r>
        <w:t xml:space="preserve"> in Nijmegen. Naast zijn aanstelling op de universiteit is hij twee dagen per week werkzaam als algemeen practicus in een verwijs- en groepspraktijk in Nijmegen, waar zijn speciale aandacht uitgaat naar de </w:t>
      </w:r>
      <w:proofErr w:type="spellStart"/>
      <w:r>
        <w:t>adhesieve</w:t>
      </w:r>
      <w:proofErr w:type="spellEnd"/>
      <w:r>
        <w:t xml:space="preserve"> en reconstructieve tandheelkunde.</w:t>
      </w:r>
    </w:p>
    <w:p w:rsidR="004973DD" w:rsidRDefault="004973DD">
      <w:r>
        <w:t xml:space="preserve">Niek Opdam is universitair hoofddocent aan het </w:t>
      </w:r>
      <w:proofErr w:type="spellStart"/>
      <w:r>
        <w:t>Radboudumc</w:t>
      </w:r>
      <w:proofErr w:type="spellEnd"/>
      <w:r>
        <w:t>. Naast onderwijs doet hij onderzoek op het terrein van de restauratieve tandheelkunde met als speciale aandachtsgebieden de levensduur van restauratief werk in de algemene praktijk, secundaire cariës en gebitsslijtage. Hij promoveerde op zijn proefschrift ‘</w:t>
      </w:r>
      <w:proofErr w:type="spellStart"/>
      <w:r>
        <w:t>Clinical</w:t>
      </w:r>
      <w:proofErr w:type="spellEnd"/>
      <w:r>
        <w:t xml:space="preserve"> procedures </w:t>
      </w:r>
      <w:proofErr w:type="spellStart"/>
      <w:r>
        <w:t>for</w:t>
      </w:r>
      <w:proofErr w:type="spellEnd"/>
      <w:r>
        <w:t xml:space="preserve"> posterior </w:t>
      </w:r>
      <w:proofErr w:type="spellStart"/>
      <w:r>
        <w:t>composite</w:t>
      </w:r>
      <w:proofErr w:type="spellEnd"/>
      <w:r>
        <w:t xml:space="preserve"> </w:t>
      </w:r>
      <w:proofErr w:type="spellStart"/>
      <w:r>
        <w:t>restorations</w:t>
      </w:r>
      <w:proofErr w:type="spellEnd"/>
      <w:r>
        <w:t xml:space="preserve">’. Hij is voorzitter van de Academy of </w:t>
      </w:r>
      <w:proofErr w:type="spellStart"/>
      <w:r>
        <w:t>Operative</w:t>
      </w:r>
      <w:proofErr w:type="spellEnd"/>
      <w:r>
        <w:t xml:space="preserve"> </w:t>
      </w:r>
      <w:proofErr w:type="spellStart"/>
      <w:r>
        <w:t>Dentistry</w:t>
      </w:r>
      <w:proofErr w:type="spellEnd"/>
      <w:r>
        <w:t xml:space="preserve"> European </w:t>
      </w:r>
      <w:proofErr w:type="spellStart"/>
      <w:r>
        <w:t>Section</w:t>
      </w:r>
      <w:proofErr w:type="spellEnd"/>
      <w:r>
        <w:t xml:space="preserve"> en van de </w:t>
      </w:r>
      <w:proofErr w:type="spellStart"/>
      <w:r>
        <w:t>Practice-based</w:t>
      </w:r>
      <w:proofErr w:type="spellEnd"/>
      <w:r>
        <w:t xml:space="preserve"> Research </w:t>
      </w:r>
      <w:proofErr w:type="spellStart"/>
      <w:r>
        <w:t>Scientific</w:t>
      </w:r>
      <w:proofErr w:type="spellEnd"/>
      <w:r>
        <w:t xml:space="preserve"> Group van de IADR. Opdam heeft een parttime verwijspraktijk in </w:t>
      </w:r>
      <w:proofErr w:type="spellStart"/>
      <w:r>
        <w:t>Ulft</w:t>
      </w:r>
      <w:proofErr w:type="spellEnd"/>
      <w:r>
        <w:t xml:space="preserve"> met als differentiatie de </w:t>
      </w:r>
      <w:proofErr w:type="spellStart"/>
      <w:r>
        <w:t>adhesieve</w:t>
      </w:r>
      <w:proofErr w:type="spellEnd"/>
      <w:r>
        <w:t xml:space="preserve"> tandheelkunde. In zijn praktijk behandelt hij veel patiënten met gebitsslijtage.</w:t>
      </w:r>
    </w:p>
    <w:sectPr w:rsidR="004973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3DD"/>
    <w:rsid w:val="004973DD"/>
    <w:rsid w:val="004D6D83"/>
    <w:rsid w:val="0058327A"/>
    <w:rsid w:val="00C03156"/>
    <w:rsid w:val="00CC41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CC41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C41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C4181"/>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CC4181"/>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5832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CC41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C41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C4181"/>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CC4181"/>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5832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866542">
      <w:bodyDiv w:val="1"/>
      <w:marLeft w:val="0"/>
      <w:marRight w:val="0"/>
      <w:marTop w:val="0"/>
      <w:marBottom w:val="0"/>
      <w:divBdr>
        <w:top w:val="none" w:sz="0" w:space="0" w:color="auto"/>
        <w:left w:val="none" w:sz="0" w:space="0" w:color="auto"/>
        <w:bottom w:val="none" w:sz="0" w:space="0" w:color="auto"/>
        <w:right w:val="none" w:sz="0" w:space="0" w:color="auto"/>
      </w:divBdr>
      <w:divsChild>
        <w:div w:id="549925527">
          <w:marLeft w:val="0"/>
          <w:marRight w:val="0"/>
          <w:marTop w:val="0"/>
          <w:marBottom w:val="0"/>
          <w:divBdr>
            <w:top w:val="none" w:sz="0" w:space="0" w:color="auto"/>
            <w:left w:val="none" w:sz="0" w:space="0" w:color="auto"/>
            <w:bottom w:val="none" w:sz="0" w:space="0" w:color="auto"/>
            <w:right w:val="none" w:sz="0" w:space="0" w:color="auto"/>
          </w:divBdr>
          <w:divsChild>
            <w:div w:id="2032604532">
              <w:marLeft w:val="0"/>
              <w:marRight w:val="0"/>
              <w:marTop w:val="0"/>
              <w:marBottom w:val="0"/>
              <w:divBdr>
                <w:top w:val="none" w:sz="0" w:space="0" w:color="auto"/>
                <w:left w:val="none" w:sz="0" w:space="0" w:color="auto"/>
                <w:bottom w:val="none" w:sz="0" w:space="0" w:color="auto"/>
                <w:right w:val="none" w:sz="0" w:space="0" w:color="auto"/>
              </w:divBdr>
              <w:divsChild>
                <w:div w:id="1754620988">
                  <w:marLeft w:val="0"/>
                  <w:marRight w:val="0"/>
                  <w:marTop w:val="0"/>
                  <w:marBottom w:val="0"/>
                  <w:divBdr>
                    <w:top w:val="none" w:sz="0" w:space="0" w:color="auto"/>
                    <w:left w:val="none" w:sz="0" w:space="0" w:color="auto"/>
                    <w:bottom w:val="none" w:sz="0" w:space="0" w:color="auto"/>
                    <w:right w:val="none" w:sz="0" w:space="0" w:color="auto"/>
                  </w:divBdr>
                  <w:divsChild>
                    <w:div w:id="108164771">
                      <w:marLeft w:val="0"/>
                      <w:marRight w:val="0"/>
                      <w:marTop w:val="0"/>
                      <w:marBottom w:val="300"/>
                      <w:divBdr>
                        <w:top w:val="none" w:sz="0" w:space="0" w:color="auto"/>
                        <w:left w:val="none" w:sz="0" w:space="0" w:color="auto"/>
                        <w:bottom w:val="none" w:sz="0" w:space="0" w:color="auto"/>
                        <w:right w:val="none" w:sz="0" w:space="0" w:color="auto"/>
                      </w:divBdr>
                      <w:divsChild>
                        <w:div w:id="826819658">
                          <w:marLeft w:val="0"/>
                          <w:marRight w:val="0"/>
                          <w:marTop w:val="0"/>
                          <w:marBottom w:val="0"/>
                          <w:divBdr>
                            <w:top w:val="none" w:sz="0" w:space="0" w:color="auto"/>
                            <w:left w:val="none" w:sz="0" w:space="0" w:color="auto"/>
                            <w:bottom w:val="none" w:sz="0" w:space="0" w:color="auto"/>
                            <w:right w:val="none" w:sz="0" w:space="0" w:color="auto"/>
                          </w:divBdr>
                        </w:div>
                        <w:div w:id="948926114">
                          <w:marLeft w:val="0"/>
                          <w:marRight w:val="0"/>
                          <w:marTop w:val="300"/>
                          <w:marBottom w:val="0"/>
                          <w:divBdr>
                            <w:top w:val="none" w:sz="0" w:space="0" w:color="auto"/>
                            <w:left w:val="none" w:sz="0" w:space="0" w:color="auto"/>
                            <w:bottom w:val="none" w:sz="0" w:space="0" w:color="auto"/>
                            <w:right w:val="none" w:sz="0" w:space="0" w:color="auto"/>
                          </w:divBdr>
                          <w:divsChild>
                            <w:div w:id="1453282528">
                              <w:marLeft w:val="0"/>
                              <w:marRight w:val="0"/>
                              <w:marTop w:val="150"/>
                              <w:marBottom w:val="0"/>
                              <w:divBdr>
                                <w:top w:val="none" w:sz="0" w:space="0" w:color="auto"/>
                                <w:left w:val="none" w:sz="0" w:space="0" w:color="auto"/>
                                <w:bottom w:val="none" w:sz="0" w:space="0" w:color="auto"/>
                                <w:right w:val="none" w:sz="0" w:space="0" w:color="auto"/>
                              </w:divBdr>
                            </w:div>
                          </w:divsChild>
                        </w:div>
                        <w:div w:id="21306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355</Words>
  <Characters>1956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Lasance, Annetta, Springer Media</dc:creator>
  <cp:lastModifiedBy>Lasance, Annetta, Springer Media</cp:lastModifiedBy>
  <cp:revision>3</cp:revision>
  <dcterms:created xsi:type="dcterms:W3CDTF">2016-06-07T07:36:00Z</dcterms:created>
  <dcterms:modified xsi:type="dcterms:W3CDTF">2016-06-07T07:38:00Z</dcterms:modified>
</cp:coreProperties>
</file>